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4A25543" w14:textId="77777777" w:rsidR="00F40E36" w:rsidRDefault="00F40E36" w:rsidP="005A7CCE">
      <w:pPr>
        <w:pStyle w:val="10"/>
        <w:jc w:val="center"/>
        <w:rPr>
          <w:rtl/>
          <w:lang w:eastAsia="en-US"/>
        </w:rPr>
      </w:pPr>
      <w:bookmarkStart w:id="0" w:name="_GoBack"/>
      <w:bookmarkEnd w:id="0"/>
      <w:r>
        <w:rPr>
          <w:rtl/>
          <w:lang w:eastAsia="en-US"/>
        </w:rPr>
        <w:t>מדינת ישראל</w:t>
      </w:r>
    </w:p>
    <w:p w14:paraId="52ADC5ED" w14:textId="77777777" w:rsidR="00F40E36" w:rsidRPr="005A7CCE" w:rsidRDefault="00F40E36" w:rsidP="005A7CCE">
      <w:pPr>
        <w:pStyle w:val="10"/>
        <w:jc w:val="center"/>
        <w:rPr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 w:rsidRPr="005A7CCE">
          <w:rPr>
            <w:rtl/>
            <w:lang w:eastAsia="en-US"/>
          </w:rPr>
          <w:t>משרד החינוך</w:t>
        </w:r>
      </w:smartTag>
      <w:r w:rsidRPr="005A7CCE">
        <w:rPr>
          <w:rtl/>
          <w:lang w:eastAsia="en-US"/>
        </w:rPr>
        <w:t xml:space="preserve"> </w:t>
      </w:r>
    </w:p>
    <w:p w14:paraId="6F8F0616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בכיר, תפעול רכש ולוגיסטיקה</w:t>
      </w:r>
    </w:p>
    <w:p w14:paraId="5CE976E5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רכש מכרזים והתקשרויות</w:t>
      </w:r>
    </w:p>
    <w:p w14:paraId="0383279B" w14:textId="77777777" w:rsidR="00F40E36" w:rsidRDefault="00F40E36">
      <w:pPr>
        <w:spacing w:line="300" w:lineRule="atLeast"/>
        <w:ind w:left="6237" w:firstLine="567"/>
        <w:jc w:val="right"/>
        <w:rPr>
          <w:rFonts w:ascii="David" w:hAnsi="David"/>
          <w:sz w:val="26"/>
          <w:szCs w:val="26"/>
          <w:rtl/>
          <w:lang w:eastAsia="en-US"/>
        </w:rPr>
      </w:pPr>
    </w:p>
    <w:p w14:paraId="599314D0" w14:textId="441F57F7" w:rsidR="00F40E36" w:rsidRPr="00CC374F" w:rsidRDefault="00D046D5">
      <w:pPr>
        <w:widowControl w:val="0"/>
        <w:spacing w:line="300" w:lineRule="atLeast"/>
        <w:jc w:val="right"/>
        <w:rPr>
          <w:rFonts w:ascii="David" w:hAnsi="David"/>
          <w:rtl/>
          <w:lang w:eastAsia="en-US"/>
        </w:rPr>
      </w:pPr>
      <w:r>
        <w:rPr>
          <w:rFonts w:ascii="David" w:hAnsi="David" w:hint="cs"/>
          <w:rtl/>
          <w:lang w:eastAsia="en-US"/>
        </w:rPr>
        <w:t>כ"ה</w:t>
      </w:r>
      <w:r w:rsidR="00FD427F" w:rsidRPr="00CC374F">
        <w:rPr>
          <w:rFonts w:ascii="David" w:hAnsi="David" w:hint="cs"/>
          <w:rtl/>
          <w:lang w:eastAsia="en-US"/>
        </w:rPr>
        <w:t xml:space="preserve"> ב</w:t>
      </w:r>
      <w:r>
        <w:rPr>
          <w:rFonts w:ascii="David" w:hAnsi="David" w:hint="cs"/>
          <w:rtl/>
          <w:lang w:eastAsia="en-US"/>
        </w:rPr>
        <w:t>טבת</w:t>
      </w:r>
      <w:r w:rsidR="00F40E36" w:rsidRPr="00CC374F">
        <w:rPr>
          <w:rFonts w:ascii="David" w:hAnsi="David"/>
          <w:rtl/>
          <w:lang w:eastAsia="en-US"/>
        </w:rPr>
        <w:t xml:space="preserve"> תשפ"</w:t>
      </w:r>
      <w:r>
        <w:rPr>
          <w:rFonts w:ascii="David" w:hAnsi="David" w:hint="cs"/>
          <w:rtl/>
          <w:lang w:eastAsia="en-US"/>
        </w:rPr>
        <w:t>ג</w:t>
      </w:r>
    </w:p>
    <w:p w14:paraId="7A924F8B" w14:textId="4F21AEA6" w:rsidR="00F40E36" w:rsidRDefault="00F40E36">
      <w:pPr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  <w:r>
        <w:rPr>
          <w:rFonts w:ascii="David" w:hAnsi="David"/>
          <w:sz w:val="22"/>
          <w:rtl/>
          <w:lang w:eastAsia="en-US"/>
        </w:rPr>
        <w:t>‏</w:t>
      </w:r>
      <w:r w:rsidR="00D046D5">
        <w:rPr>
          <w:rFonts w:ascii="David" w:hAnsi="David" w:hint="cs"/>
          <w:sz w:val="22"/>
          <w:rtl/>
          <w:lang w:eastAsia="en-US"/>
        </w:rPr>
        <w:t>18</w:t>
      </w:r>
      <w:r>
        <w:rPr>
          <w:rFonts w:ascii="David" w:hAnsi="David"/>
          <w:sz w:val="22"/>
          <w:rtl/>
          <w:lang w:eastAsia="en-US"/>
        </w:rPr>
        <w:t xml:space="preserve"> </w:t>
      </w:r>
      <w:r w:rsidR="00D046D5">
        <w:rPr>
          <w:rFonts w:ascii="David" w:hAnsi="David" w:hint="cs"/>
          <w:sz w:val="22"/>
          <w:rtl/>
          <w:lang w:eastAsia="en-US"/>
        </w:rPr>
        <w:t>ינוא</w:t>
      </w:r>
      <w:r w:rsidR="00FD427F">
        <w:rPr>
          <w:rFonts w:ascii="David" w:hAnsi="David" w:hint="cs"/>
          <w:sz w:val="22"/>
          <w:rtl/>
          <w:lang w:eastAsia="en-US"/>
        </w:rPr>
        <w:t>ר</w:t>
      </w:r>
      <w:r>
        <w:rPr>
          <w:rFonts w:ascii="David" w:hAnsi="David"/>
          <w:sz w:val="22"/>
          <w:rtl/>
          <w:lang w:eastAsia="en-US"/>
        </w:rPr>
        <w:t xml:space="preserve"> 2022</w:t>
      </w:r>
    </w:p>
    <w:p w14:paraId="5A027B7C" w14:textId="77777777" w:rsidR="00F40E36" w:rsidRDefault="00F40E36">
      <w:pPr>
        <w:spacing w:line="300" w:lineRule="atLeast"/>
        <w:jc w:val="center"/>
        <w:rPr>
          <w:rFonts w:ascii="David" w:hAnsi="David"/>
          <w:b/>
          <w:bCs/>
          <w:sz w:val="32"/>
          <w:szCs w:val="32"/>
          <w:rtl/>
          <w:lang w:eastAsia="en-US"/>
        </w:rPr>
      </w:pPr>
    </w:p>
    <w:p w14:paraId="20921957" w14:textId="77777777" w:rsidR="004A2F3D" w:rsidRDefault="004A2F3D" w:rsidP="004A4D62">
      <w:pPr>
        <w:widowControl w:val="0"/>
        <w:jc w:val="center"/>
        <w:rPr>
          <w:b/>
          <w:bCs/>
          <w:sz w:val="32"/>
          <w:szCs w:val="32"/>
          <w:u w:val="single"/>
          <w:rtl/>
          <w:lang w:eastAsia="en-US"/>
        </w:rPr>
      </w:pPr>
    </w:p>
    <w:p w14:paraId="7FAA3F47" w14:textId="471F1826" w:rsidR="00587C28" w:rsidRDefault="00D046D5" w:rsidP="00587C28">
      <w:pPr>
        <w:spacing w:line="300" w:lineRule="atLeast"/>
        <w:jc w:val="center"/>
        <w:rPr>
          <w:b/>
          <w:bCs/>
          <w:sz w:val="32"/>
          <w:szCs w:val="32"/>
          <w:u w:val="single"/>
          <w:rtl/>
          <w:lang w:eastAsia="en-US"/>
        </w:rPr>
      </w:pPr>
      <w:r w:rsidRPr="00D046D5">
        <w:rPr>
          <w:b/>
          <w:bCs/>
          <w:sz w:val="32"/>
          <w:szCs w:val="32"/>
          <w:u w:val="single"/>
          <w:rtl/>
          <w:lang w:eastAsia="en-US"/>
        </w:rPr>
        <w:t>מכרז מס' 58/11.2022: הפעלת תוכנית להעצמה רוחנית במוסדות החינוך שבפיקוח החינוך הממלכתי דתי</w:t>
      </w:r>
    </w:p>
    <w:p w14:paraId="0EEE44EC" w14:textId="77777777" w:rsidR="00D046D5" w:rsidRDefault="00D046D5" w:rsidP="00587C28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352FA90C" w14:textId="1A95F08D" w:rsidR="00F40E36" w:rsidRDefault="00F40E36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 w:rsidR="00D046D5">
        <w:rPr>
          <w:rFonts w:ascii="David" w:hAnsi="David" w:hint="cs"/>
          <w:b/>
          <w:bCs/>
          <w:sz w:val="30"/>
          <w:szCs w:val="30"/>
          <w:u w:val="single"/>
          <w:rtl/>
        </w:rPr>
        <w:t>3</w:t>
      </w:r>
    </w:p>
    <w:p w14:paraId="0419B8ED" w14:textId="77777777" w:rsidR="005A7CCE" w:rsidRDefault="005A7CCE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2BB55EFC" w14:textId="4ADAB40F" w:rsidR="004A2F3D" w:rsidRDefault="004A2F3D" w:rsidP="00181879">
      <w:pPr>
        <w:spacing w:line="480" w:lineRule="auto"/>
        <w:rPr>
          <w:rFonts w:ascii="David" w:hAnsi="David"/>
          <w:rtl/>
        </w:rPr>
      </w:pPr>
      <w:r>
        <w:rPr>
          <w:rFonts w:ascii="David" w:hAnsi="David" w:hint="cs"/>
          <w:rtl/>
        </w:rPr>
        <w:t>הרינו להודיעכם כי מועד הגשת ההצעות למכרז זה נדחה ליום</w:t>
      </w:r>
      <w:r w:rsidR="00D046D5">
        <w:rPr>
          <w:rFonts w:ascii="David" w:hAnsi="David" w:hint="cs"/>
          <w:rtl/>
        </w:rPr>
        <w:t xml:space="preserve"> </w:t>
      </w:r>
      <w:r w:rsidR="00D046D5" w:rsidRPr="00D046D5">
        <w:rPr>
          <w:rFonts w:ascii="David" w:hAnsi="David"/>
          <w:rtl/>
        </w:rPr>
        <w:t>7.2.2023 בשעה 11:00</w:t>
      </w:r>
      <w:r>
        <w:rPr>
          <w:rFonts w:ascii="David" w:hAnsi="David" w:hint="cs"/>
          <w:rtl/>
        </w:rPr>
        <w:t>.</w:t>
      </w:r>
    </w:p>
    <w:p w14:paraId="211B6CD3" w14:textId="342A9326" w:rsidR="00A63D1E" w:rsidRDefault="00A63D1E" w:rsidP="00181879">
      <w:pPr>
        <w:spacing w:line="480" w:lineRule="auto"/>
        <w:rPr>
          <w:rFonts w:ascii="David" w:hAnsi="David"/>
          <w:rtl/>
        </w:rPr>
      </w:pPr>
    </w:p>
    <w:p w14:paraId="04EF0F24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</w:p>
    <w:p w14:paraId="62249BBD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31777C5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FE94DC0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458912C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14C61755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0E79E34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>
          <w:rPr>
            <w:rFonts w:ascii="David" w:hAnsi="David"/>
            <w:b/>
            <w:bCs/>
            <w:sz w:val="26"/>
            <w:szCs w:val="26"/>
            <w:rtl/>
          </w:rPr>
          <w:t>אורנה מיטמיגר</w:t>
        </w:r>
      </w:smartTag>
    </w:p>
    <w:p w14:paraId="75102A79" w14:textId="6E616E69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>
        <w:rPr>
          <w:rFonts w:ascii="David" w:hAnsi="David"/>
          <w:b/>
          <w:bCs/>
          <w:sz w:val="26"/>
          <w:szCs w:val="26"/>
          <w:rtl/>
        </w:rPr>
        <w:tab/>
        <w:t>מנהלת אגף רכש מכרזים והתקשרויות</w:t>
      </w:r>
    </w:p>
    <w:p w14:paraId="2AD59A39" w14:textId="5F8A3BB8" w:rsidR="00CE4D6E" w:rsidRDefault="00CE4D6E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5521F8D4" w14:textId="1353C7F1" w:rsidR="00CE4D6E" w:rsidRDefault="00CE4D6E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3B3B111A" w14:textId="02D55921" w:rsidR="00CE4D6E" w:rsidRDefault="00CE4D6E">
      <w:pPr>
        <w:overflowPunct/>
        <w:autoSpaceDE/>
        <w:autoSpaceDN/>
        <w:bidi w:val="0"/>
        <w:adjustRightInd/>
        <w:spacing w:line="240" w:lineRule="auto"/>
        <w:jc w:val="left"/>
        <w:textAlignment w:val="auto"/>
        <w:rPr>
          <w:rFonts w:ascii="David" w:hAnsi="David"/>
        </w:rPr>
      </w:pPr>
    </w:p>
    <w:sectPr w:rsidR="00CE4D6E">
      <w:pgSz w:w="11909" w:h="16834" w:code="9"/>
      <w:pgMar w:top="1134" w:right="1134" w:bottom="993" w:left="1276" w:header="720" w:footer="3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9847E" w14:textId="77777777" w:rsidR="00F43374" w:rsidRDefault="00F43374">
      <w:r>
        <w:separator/>
      </w:r>
    </w:p>
    <w:p w14:paraId="585C96F6" w14:textId="77777777" w:rsidR="00F43374" w:rsidRDefault="00F43374"/>
  </w:endnote>
  <w:endnote w:type="continuationSeparator" w:id="0">
    <w:p w14:paraId="02E6421F" w14:textId="77777777" w:rsidR="00F43374" w:rsidRDefault="00F43374">
      <w:r>
        <w:continuationSeparator/>
      </w:r>
    </w:p>
    <w:p w14:paraId="56833EF5" w14:textId="77777777" w:rsidR="00F43374" w:rsidRDefault="00F433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9C84F6" w14:textId="77777777" w:rsidR="00F43374" w:rsidRDefault="00F43374">
      <w:r>
        <w:separator/>
      </w:r>
    </w:p>
    <w:p w14:paraId="0CA59EEC" w14:textId="77777777" w:rsidR="00F43374" w:rsidRDefault="00F43374"/>
  </w:footnote>
  <w:footnote w:type="continuationSeparator" w:id="0">
    <w:p w14:paraId="33BD446B" w14:textId="77777777" w:rsidR="00F43374" w:rsidRDefault="00F43374">
      <w:r>
        <w:continuationSeparator/>
      </w:r>
    </w:p>
    <w:p w14:paraId="7EF69A61" w14:textId="77777777" w:rsidR="00F43374" w:rsidRDefault="00F4337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2B01"/>
    <w:multiLevelType w:val="hybridMultilevel"/>
    <w:tmpl w:val="F4FE5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F7DF7"/>
    <w:multiLevelType w:val="hybridMultilevel"/>
    <w:tmpl w:val="A0B2517E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161C3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427DF"/>
    <w:multiLevelType w:val="hybridMultilevel"/>
    <w:tmpl w:val="7B70DE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3201FC"/>
    <w:multiLevelType w:val="hybridMultilevel"/>
    <w:tmpl w:val="A03478F6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 w15:restartNumberingAfterBreak="0">
    <w:nsid w:val="1D615ACD"/>
    <w:multiLevelType w:val="hybridMultilevel"/>
    <w:tmpl w:val="1BC4B6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A500BE"/>
    <w:multiLevelType w:val="hybridMultilevel"/>
    <w:tmpl w:val="0316E5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C10F36"/>
    <w:multiLevelType w:val="hybridMultilevel"/>
    <w:tmpl w:val="837E0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D2E39"/>
    <w:multiLevelType w:val="hybridMultilevel"/>
    <w:tmpl w:val="6472C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F6364"/>
    <w:multiLevelType w:val="hybridMultilevel"/>
    <w:tmpl w:val="EBD85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E0E84"/>
    <w:multiLevelType w:val="hybridMultilevel"/>
    <w:tmpl w:val="DA1AD702"/>
    <w:lvl w:ilvl="0" w:tplc="DE8637D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45B62"/>
    <w:multiLevelType w:val="hybridMultilevel"/>
    <w:tmpl w:val="DF78BA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B4355B"/>
    <w:multiLevelType w:val="hybridMultilevel"/>
    <w:tmpl w:val="EFC027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1B4421"/>
    <w:multiLevelType w:val="hybridMultilevel"/>
    <w:tmpl w:val="DCA2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916B0"/>
    <w:multiLevelType w:val="hybridMultilevel"/>
    <w:tmpl w:val="07ACB9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5B230C"/>
    <w:multiLevelType w:val="hybridMultilevel"/>
    <w:tmpl w:val="1908C556"/>
    <w:lvl w:ilvl="0" w:tplc="0409000F">
      <w:start w:val="1"/>
      <w:numFmt w:val="decimal"/>
      <w:lvlText w:val="%1."/>
      <w:lvlJc w:val="left"/>
      <w:pPr>
        <w:ind w:left="53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9151B"/>
    <w:multiLevelType w:val="hybridMultilevel"/>
    <w:tmpl w:val="9DD8D3CC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8" w15:restartNumberingAfterBreak="0">
    <w:nsid w:val="32B87AEE"/>
    <w:multiLevelType w:val="hybridMultilevel"/>
    <w:tmpl w:val="5E52D652"/>
    <w:lvl w:ilvl="0" w:tplc="8FD2FE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E54B9B"/>
    <w:multiLevelType w:val="hybridMultilevel"/>
    <w:tmpl w:val="71BCD55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D4E41"/>
    <w:multiLevelType w:val="hybridMultilevel"/>
    <w:tmpl w:val="11ECDB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D304D"/>
    <w:multiLevelType w:val="hybridMultilevel"/>
    <w:tmpl w:val="50808F1E"/>
    <w:lvl w:ilvl="0" w:tplc="042EB01A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9A18C9"/>
    <w:multiLevelType w:val="hybridMultilevel"/>
    <w:tmpl w:val="15747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86B51"/>
    <w:multiLevelType w:val="hybridMultilevel"/>
    <w:tmpl w:val="11ECD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21541"/>
    <w:multiLevelType w:val="hybridMultilevel"/>
    <w:tmpl w:val="61321AF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B4D0B"/>
    <w:multiLevelType w:val="hybridMultilevel"/>
    <w:tmpl w:val="D19848A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664F26"/>
    <w:multiLevelType w:val="hybridMultilevel"/>
    <w:tmpl w:val="5E7C2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730633"/>
    <w:multiLevelType w:val="hybridMultilevel"/>
    <w:tmpl w:val="FA7E6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96ABE"/>
    <w:multiLevelType w:val="hybridMultilevel"/>
    <w:tmpl w:val="B344D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F4062"/>
    <w:multiLevelType w:val="hybridMultilevel"/>
    <w:tmpl w:val="DD20B9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B127E6F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DE7D66"/>
    <w:multiLevelType w:val="hybridMultilevel"/>
    <w:tmpl w:val="0ED0A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932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E286EA9"/>
    <w:multiLevelType w:val="hybridMultilevel"/>
    <w:tmpl w:val="3956EC16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5" w15:restartNumberingAfterBreak="0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4A14930"/>
    <w:multiLevelType w:val="hybridMultilevel"/>
    <w:tmpl w:val="B5C85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C92EF8"/>
    <w:multiLevelType w:val="hybridMultilevel"/>
    <w:tmpl w:val="965AA9B6"/>
    <w:lvl w:ilvl="0" w:tplc="0409000F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DA269D"/>
    <w:multiLevelType w:val="hybridMultilevel"/>
    <w:tmpl w:val="B978C338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BF7DD5"/>
    <w:multiLevelType w:val="hybridMultilevel"/>
    <w:tmpl w:val="61321A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4B0337"/>
    <w:multiLevelType w:val="hybridMultilevel"/>
    <w:tmpl w:val="33B03D4C"/>
    <w:lvl w:ilvl="0" w:tplc="468E24DE">
      <w:start w:val="1"/>
      <w:numFmt w:val="hebrew1"/>
      <w:lvlText w:val="%1."/>
      <w:lvlJc w:val="left"/>
      <w:pPr>
        <w:tabs>
          <w:tab w:val="num" w:pos="1778"/>
        </w:tabs>
        <w:ind w:left="1702" w:right="1702" w:hanging="284"/>
      </w:pPr>
      <w:rPr>
        <w:rFonts w:hint="default"/>
        <w:b/>
        <w:bCs/>
      </w:rPr>
    </w:lvl>
    <w:lvl w:ilvl="1" w:tplc="E96A1292">
      <w:start w:val="1"/>
      <w:numFmt w:val="decimal"/>
      <w:lvlText w:val="(%2)"/>
      <w:lvlJc w:val="left"/>
      <w:pPr>
        <w:tabs>
          <w:tab w:val="num" w:pos="2858"/>
        </w:tabs>
        <w:ind w:left="2858" w:right="2858" w:hanging="360"/>
      </w:pPr>
      <w:rPr>
        <w:rFonts w:hint="default"/>
        <w:b/>
        <w:bCs/>
      </w:rPr>
    </w:lvl>
    <w:lvl w:ilvl="2" w:tplc="069AA776" w:tentative="1">
      <w:start w:val="1"/>
      <w:numFmt w:val="lowerRoman"/>
      <w:lvlText w:val="%3."/>
      <w:lvlJc w:val="right"/>
      <w:pPr>
        <w:tabs>
          <w:tab w:val="num" w:pos="3578"/>
        </w:tabs>
        <w:ind w:left="3578" w:right="3578" w:hanging="180"/>
      </w:pPr>
    </w:lvl>
    <w:lvl w:ilvl="3" w:tplc="E2F0C83A" w:tentative="1">
      <w:start w:val="1"/>
      <w:numFmt w:val="decimal"/>
      <w:lvlText w:val="%4."/>
      <w:lvlJc w:val="left"/>
      <w:pPr>
        <w:tabs>
          <w:tab w:val="num" w:pos="4298"/>
        </w:tabs>
        <w:ind w:left="4298" w:right="4298" w:hanging="360"/>
      </w:pPr>
    </w:lvl>
    <w:lvl w:ilvl="4" w:tplc="F74260AC" w:tentative="1">
      <w:start w:val="1"/>
      <w:numFmt w:val="lowerLetter"/>
      <w:lvlText w:val="%5."/>
      <w:lvlJc w:val="left"/>
      <w:pPr>
        <w:tabs>
          <w:tab w:val="num" w:pos="5018"/>
        </w:tabs>
        <w:ind w:left="5018" w:right="5018" w:hanging="360"/>
      </w:pPr>
    </w:lvl>
    <w:lvl w:ilvl="5" w:tplc="05C8378E" w:tentative="1">
      <w:start w:val="1"/>
      <w:numFmt w:val="lowerRoman"/>
      <w:lvlText w:val="%6."/>
      <w:lvlJc w:val="right"/>
      <w:pPr>
        <w:tabs>
          <w:tab w:val="num" w:pos="5738"/>
        </w:tabs>
        <w:ind w:left="5738" w:right="5738" w:hanging="180"/>
      </w:pPr>
    </w:lvl>
    <w:lvl w:ilvl="6" w:tplc="D38AE258" w:tentative="1">
      <w:start w:val="1"/>
      <w:numFmt w:val="decimal"/>
      <w:lvlText w:val="%7."/>
      <w:lvlJc w:val="left"/>
      <w:pPr>
        <w:tabs>
          <w:tab w:val="num" w:pos="6458"/>
        </w:tabs>
        <w:ind w:left="6458" w:right="6458" w:hanging="360"/>
      </w:pPr>
    </w:lvl>
    <w:lvl w:ilvl="7" w:tplc="C49E7552" w:tentative="1">
      <w:start w:val="1"/>
      <w:numFmt w:val="lowerLetter"/>
      <w:lvlText w:val="%8."/>
      <w:lvlJc w:val="left"/>
      <w:pPr>
        <w:tabs>
          <w:tab w:val="num" w:pos="7178"/>
        </w:tabs>
        <w:ind w:left="7178" w:right="7178" w:hanging="360"/>
      </w:pPr>
    </w:lvl>
    <w:lvl w:ilvl="8" w:tplc="6066847C" w:tentative="1">
      <w:start w:val="1"/>
      <w:numFmt w:val="lowerRoman"/>
      <w:lvlText w:val="%9."/>
      <w:lvlJc w:val="right"/>
      <w:pPr>
        <w:tabs>
          <w:tab w:val="num" w:pos="7898"/>
        </w:tabs>
        <w:ind w:left="7898" w:right="7898" w:hanging="180"/>
      </w:pPr>
    </w:lvl>
  </w:abstractNum>
  <w:abstractNum w:abstractNumId="41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42" w15:restartNumberingAfterBreak="0">
    <w:nsid w:val="7F7B5D91"/>
    <w:multiLevelType w:val="hybridMultilevel"/>
    <w:tmpl w:val="504CC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9"/>
  </w:num>
  <w:num w:numId="3">
    <w:abstractNumId w:val="17"/>
  </w:num>
  <w:num w:numId="4">
    <w:abstractNumId w:val="8"/>
  </w:num>
  <w:num w:numId="5">
    <w:abstractNumId w:val="10"/>
  </w:num>
  <w:num w:numId="6">
    <w:abstractNumId w:val="30"/>
  </w:num>
  <w:num w:numId="7">
    <w:abstractNumId w:val="11"/>
  </w:num>
  <w:num w:numId="8">
    <w:abstractNumId w:val="24"/>
  </w:num>
  <w:num w:numId="9">
    <w:abstractNumId w:val="29"/>
  </w:num>
  <w:num w:numId="10">
    <w:abstractNumId w:val="38"/>
  </w:num>
  <w:num w:numId="11">
    <w:abstractNumId w:val="13"/>
  </w:num>
  <w:num w:numId="12">
    <w:abstractNumId w:val="27"/>
  </w:num>
  <w:num w:numId="13">
    <w:abstractNumId w:val="7"/>
  </w:num>
  <w:num w:numId="14">
    <w:abstractNumId w:val="1"/>
  </w:num>
  <w:num w:numId="15">
    <w:abstractNumId w:val="15"/>
  </w:num>
  <w:num w:numId="16">
    <w:abstractNumId w:val="3"/>
  </w:num>
  <w:num w:numId="17">
    <w:abstractNumId w:val="37"/>
  </w:num>
  <w:num w:numId="18">
    <w:abstractNumId w:val="23"/>
  </w:num>
  <w:num w:numId="19">
    <w:abstractNumId w:val="4"/>
  </w:num>
  <w:num w:numId="20">
    <w:abstractNumId w:val="0"/>
  </w:num>
  <w:num w:numId="21">
    <w:abstractNumId w:val="9"/>
  </w:num>
  <w:num w:numId="22">
    <w:abstractNumId w:val="6"/>
  </w:num>
  <w:num w:numId="23">
    <w:abstractNumId w:val="21"/>
  </w:num>
  <w:num w:numId="24">
    <w:abstractNumId w:val="14"/>
  </w:num>
  <w:num w:numId="25">
    <w:abstractNumId w:val="16"/>
  </w:num>
  <w:num w:numId="26">
    <w:abstractNumId w:val="34"/>
  </w:num>
  <w:num w:numId="27">
    <w:abstractNumId w:val="12"/>
  </w:num>
  <w:num w:numId="28">
    <w:abstractNumId w:val="5"/>
  </w:num>
  <w:num w:numId="29">
    <w:abstractNumId w:val="26"/>
  </w:num>
  <w:num w:numId="30">
    <w:abstractNumId w:val="25"/>
  </w:num>
  <w:num w:numId="31">
    <w:abstractNumId w:val="20"/>
  </w:num>
  <w:num w:numId="32">
    <w:abstractNumId w:val="39"/>
  </w:num>
  <w:num w:numId="33">
    <w:abstractNumId w:val="18"/>
  </w:num>
  <w:num w:numId="34">
    <w:abstractNumId w:val="36"/>
  </w:num>
  <w:num w:numId="35">
    <w:abstractNumId w:val="40"/>
  </w:num>
  <w:num w:numId="36">
    <w:abstractNumId w:val="32"/>
  </w:num>
  <w:num w:numId="37">
    <w:abstractNumId w:val="42"/>
  </w:num>
  <w:num w:numId="38">
    <w:abstractNumId w:val="28"/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2"/>
  </w:num>
  <w:num w:numId="43">
    <w:abstractNumId w:val="33"/>
  </w:num>
  <w:num w:numId="44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514"/>
    <w:rsid w:val="00037747"/>
    <w:rsid w:val="00055210"/>
    <w:rsid w:val="00077BD4"/>
    <w:rsid w:val="00113462"/>
    <w:rsid w:val="00130CDA"/>
    <w:rsid w:val="00181879"/>
    <w:rsid w:val="00196F64"/>
    <w:rsid w:val="001A644C"/>
    <w:rsid w:val="001D5DEE"/>
    <w:rsid w:val="001E5ABA"/>
    <w:rsid w:val="00234586"/>
    <w:rsid w:val="00246B09"/>
    <w:rsid w:val="0031364D"/>
    <w:rsid w:val="003150A4"/>
    <w:rsid w:val="003C1C82"/>
    <w:rsid w:val="003D5F01"/>
    <w:rsid w:val="004202D1"/>
    <w:rsid w:val="00432C21"/>
    <w:rsid w:val="00480D7B"/>
    <w:rsid w:val="004A2F3D"/>
    <w:rsid w:val="004A4D62"/>
    <w:rsid w:val="00523122"/>
    <w:rsid w:val="0054285F"/>
    <w:rsid w:val="00546656"/>
    <w:rsid w:val="00563A4C"/>
    <w:rsid w:val="00587C28"/>
    <w:rsid w:val="00597515"/>
    <w:rsid w:val="005A7CCE"/>
    <w:rsid w:val="005B2172"/>
    <w:rsid w:val="005C11A6"/>
    <w:rsid w:val="00614464"/>
    <w:rsid w:val="00620DCC"/>
    <w:rsid w:val="00630DAE"/>
    <w:rsid w:val="006668F6"/>
    <w:rsid w:val="006760FA"/>
    <w:rsid w:val="00717A02"/>
    <w:rsid w:val="00761DA0"/>
    <w:rsid w:val="00762CFB"/>
    <w:rsid w:val="007A0AC0"/>
    <w:rsid w:val="008019FE"/>
    <w:rsid w:val="00816EEE"/>
    <w:rsid w:val="008402E9"/>
    <w:rsid w:val="00846D3E"/>
    <w:rsid w:val="009A1A1D"/>
    <w:rsid w:val="00A17514"/>
    <w:rsid w:val="00A318FE"/>
    <w:rsid w:val="00A63D1E"/>
    <w:rsid w:val="00A642A1"/>
    <w:rsid w:val="00A97266"/>
    <w:rsid w:val="00AB786A"/>
    <w:rsid w:val="00AD115B"/>
    <w:rsid w:val="00AE7536"/>
    <w:rsid w:val="00AF76C4"/>
    <w:rsid w:val="00B0738E"/>
    <w:rsid w:val="00B75795"/>
    <w:rsid w:val="00BE1C97"/>
    <w:rsid w:val="00C13E24"/>
    <w:rsid w:val="00C34BEF"/>
    <w:rsid w:val="00C36C5E"/>
    <w:rsid w:val="00C51C78"/>
    <w:rsid w:val="00C57166"/>
    <w:rsid w:val="00C75E93"/>
    <w:rsid w:val="00C85D36"/>
    <w:rsid w:val="00CB437D"/>
    <w:rsid w:val="00CC374F"/>
    <w:rsid w:val="00CD46F2"/>
    <w:rsid w:val="00CD7315"/>
    <w:rsid w:val="00CE4D6E"/>
    <w:rsid w:val="00D046D5"/>
    <w:rsid w:val="00D1210D"/>
    <w:rsid w:val="00D56DB8"/>
    <w:rsid w:val="00D91F00"/>
    <w:rsid w:val="00DB2D05"/>
    <w:rsid w:val="00DC4307"/>
    <w:rsid w:val="00E17C77"/>
    <w:rsid w:val="00E94237"/>
    <w:rsid w:val="00ED79A5"/>
    <w:rsid w:val="00F10A7B"/>
    <w:rsid w:val="00F40E36"/>
    <w:rsid w:val="00F43374"/>
    <w:rsid w:val="00F81619"/>
    <w:rsid w:val="00FC5016"/>
    <w:rsid w:val="00FD0E61"/>
    <w:rsid w:val="00FD427F"/>
    <w:rsid w:val="00FD4782"/>
    <w:rsid w:val="00FE090F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0B43113B"/>
  <w15:chartTrackingRefBased/>
  <w15:docId w15:val="{345603FB-73D3-4094-97C5-05E58F00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94237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uiPriority w:val="99"/>
    <w:rPr>
      <w:rFonts w:cs="Times New Roman"/>
    </w:rPr>
  </w:style>
  <w:style w:type="paragraph" w:styleId="23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aliases w:val="תואר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pPr>
      <w:tabs>
        <w:tab w:val="num" w:pos="360"/>
      </w:tabs>
      <w:ind w:left="1701" w:hanging="566"/>
    </w:pPr>
  </w:style>
  <w:style w:type="table" w:styleId="af0">
    <w:name w:val="Table Grid"/>
    <w:basedOn w:val="a2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2"/>
    <w:basedOn w:val="a0"/>
    <w:next w:val="a6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0"/>
    <w:next w:val="32"/>
    <w:pPr>
      <w:spacing w:line="300" w:lineRule="atLeast"/>
      <w:ind w:left="1417"/>
    </w:pPr>
  </w:style>
  <w:style w:type="character" w:customStyle="1" w:styleId="11">
    <w:name w:val="כותרת 1 תו"/>
    <w:link w:val="10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1">
    <w:name w:val="List Paragraph"/>
    <w:basedOn w:val="a0"/>
    <w:uiPriority w:val="34"/>
    <w:qFormat/>
    <w:pPr>
      <w:ind w:left="720"/>
    </w:pPr>
  </w:style>
  <w:style w:type="character" w:customStyle="1" w:styleId="a5">
    <w:name w:val="כותרת עליונה תו"/>
    <w:link w:val="a4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pPr>
      <w:numPr>
        <w:ilvl w:val="1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3"/>
    <w:autoRedefine/>
    <w:pPr>
      <w:numPr>
        <w:numId w:val="3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pPr>
      <w:numPr>
        <w:ilvl w:val="2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styleId="af2">
    <w:name w:val="annotation reference"/>
    <w:rPr>
      <w:sz w:val="16"/>
      <w:szCs w:val="16"/>
    </w:rPr>
  </w:style>
  <w:style w:type="paragraph" w:styleId="af3">
    <w:name w:val="annotation text"/>
    <w:basedOn w:val="a0"/>
    <w:link w:val="af4"/>
    <w:rPr>
      <w:sz w:val="20"/>
      <w:szCs w:val="20"/>
    </w:rPr>
  </w:style>
  <w:style w:type="character" w:customStyle="1" w:styleId="af4">
    <w:name w:val="טקסט הערה תו"/>
    <w:link w:val="af3"/>
    <w:rPr>
      <w:rFonts w:cs="David"/>
      <w:lang w:eastAsia="he-IL"/>
    </w:rPr>
  </w:style>
  <w:style w:type="paragraph" w:styleId="af5">
    <w:name w:val="annotation subject"/>
    <w:basedOn w:val="af3"/>
    <w:next w:val="af3"/>
    <w:link w:val="af6"/>
    <w:rPr>
      <w:b/>
      <w:bCs/>
    </w:rPr>
  </w:style>
  <w:style w:type="character" w:customStyle="1" w:styleId="af6">
    <w:name w:val="נושא הערה תו"/>
    <w:link w:val="af5"/>
    <w:rPr>
      <w:rFonts w:cs="David"/>
      <w:b/>
      <w:bCs/>
      <w:lang w:eastAsia="he-IL"/>
    </w:rPr>
  </w:style>
  <w:style w:type="paragraph" w:styleId="af7">
    <w:name w:val="Revision"/>
    <w:hidden/>
    <w:uiPriority w:val="99"/>
    <w:semiHidden/>
    <w:rPr>
      <w:rFonts w:cs="David"/>
      <w:sz w:val="24"/>
      <w:szCs w:val="24"/>
      <w:lang w:eastAsia="he-IL"/>
    </w:rPr>
  </w:style>
  <w:style w:type="character" w:customStyle="1" w:styleId="normaltextrun">
    <w:name w:val="normaltextrun"/>
    <w:basedOn w:val="a1"/>
  </w:style>
  <w:style w:type="paragraph" w:customStyle="1" w:styleId="xmsonormal">
    <w:name w:val="x_msonormal"/>
    <w:basedOn w:val="a0"/>
    <w:pPr>
      <w:overflowPunct/>
      <w:autoSpaceDE/>
      <w:autoSpaceDN/>
      <w:bidi w:val="0"/>
      <w:adjustRightInd/>
      <w:spacing w:line="240" w:lineRule="auto"/>
      <w:jc w:val="left"/>
      <w:textAlignment w:val="auto"/>
    </w:pPr>
    <w:rPr>
      <w:rFonts w:eastAsia="Calibri" w:cs="Times New Roman"/>
      <w:lang w:eastAsia="en-US"/>
    </w:rPr>
  </w:style>
  <w:style w:type="paragraph" w:styleId="af8">
    <w:name w:val="No Spacing"/>
    <w:uiPriority w:val="1"/>
    <w:qFormat/>
    <w:pPr>
      <w:bidi/>
    </w:pPr>
    <w:rPr>
      <w:rFonts w:ascii="Calibri" w:eastAsia="Calibri" w:hAnsi="Calibri" w:cs="Arial"/>
      <w:sz w:val="22"/>
      <w:szCs w:val="22"/>
    </w:rPr>
  </w:style>
  <w:style w:type="paragraph" w:customStyle="1" w:styleId="pf0">
    <w:name w:val="pf0"/>
    <w:basedOn w:val="a0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cs="Times New Roman"/>
      <w:lang w:eastAsia="en-US"/>
    </w:rPr>
  </w:style>
  <w:style w:type="paragraph" w:customStyle="1" w:styleId="m-1901897706562235553msolistparagraph">
    <w:name w:val="m_-1901897706562235553msolistparagraph"/>
    <w:basedOn w:val="a0"/>
    <w:rsid w:val="00846D3E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3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42F20-3121-4E2C-828D-BDDB214E4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385</CharactersWithSpaces>
  <SharedDoc>false</SharedDoc>
  <HLinks>
    <vt:vector size="18" baseType="variant">
      <vt:variant>
        <vt:i4>6422588</vt:i4>
      </vt:variant>
      <vt:variant>
        <vt:i4>6</vt:i4>
      </vt:variant>
      <vt:variant>
        <vt:i4>0</vt:i4>
      </vt:variant>
      <vt:variant>
        <vt:i4>5</vt:i4>
      </vt:variant>
      <vt:variant>
        <vt:lpwstr>https://takam.mof.gov.il/document/H.14.1.1</vt:lpwstr>
      </vt:variant>
      <vt:variant>
        <vt:lpwstr/>
      </vt:variant>
      <vt:variant>
        <vt:i4>5636105</vt:i4>
      </vt:variant>
      <vt:variant>
        <vt:i4>3</vt:i4>
      </vt:variant>
      <vt:variant>
        <vt:i4>0</vt:i4>
      </vt:variant>
      <vt:variant>
        <vt:i4>5</vt:i4>
      </vt:variant>
      <vt:variant>
        <vt:lpwstr>https://takam.mof.gov.il/document/H.7.3.3</vt:lpwstr>
      </vt:variant>
      <vt:variant>
        <vt:lpwstr/>
      </vt:variant>
      <vt:variant>
        <vt:i4>3670055</vt:i4>
      </vt:variant>
      <vt:variant>
        <vt:i4>0</vt:i4>
      </vt:variant>
      <vt:variant>
        <vt:i4>0</vt:i4>
      </vt:variant>
      <vt:variant>
        <vt:i4>5</vt:i4>
      </vt:variant>
      <vt:variant>
        <vt:lpwstr>https://govextra.gov.il/digital-guarantee/homepage/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2023-01-18T14:52:00Z</dcterms:created>
  <dcterms:modified xsi:type="dcterms:W3CDTF">2023-01-18T14:52:00Z</dcterms:modified>
</cp:coreProperties>
</file>